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D" w:rsidRPr="005B6748" w:rsidRDefault="00BA293D" w:rsidP="005B6748">
      <w:pPr>
        <w:spacing w:before="240" w:after="240" w:line="480" w:lineRule="auto"/>
        <w:ind w:right="-483"/>
        <w:jc w:val="center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5B6748">
        <w:rPr>
          <w:rFonts w:ascii="Arial" w:hAnsi="Arial" w:cs="Arial"/>
          <w:b/>
          <w:bCs/>
          <w:spacing w:val="20"/>
          <w:sz w:val="28"/>
          <w:szCs w:val="28"/>
          <w:u w:val="single"/>
        </w:rPr>
        <w:t>ΑΝΑΚΟΙΝΩΣΗ</w:t>
      </w:r>
    </w:p>
    <w:p w:rsidR="00916C3B" w:rsidRPr="005B6748" w:rsidRDefault="00BA293D" w:rsidP="005B6748">
      <w:pPr>
        <w:spacing w:before="240" w:after="240" w:line="480" w:lineRule="auto"/>
        <w:ind w:right="-483" w:firstLine="1146"/>
        <w:jc w:val="both"/>
        <w:rPr>
          <w:rFonts w:ascii="Arial" w:hAnsi="Arial" w:cs="Arial"/>
          <w:sz w:val="28"/>
          <w:szCs w:val="28"/>
        </w:rPr>
      </w:pPr>
      <w:r w:rsidRPr="005B6748">
        <w:rPr>
          <w:rFonts w:ascii="Arial" w:hAnsi="Arial" w:cs="Arial"/>
          <w:bCs/>
          <w:sz w:val="28"/>
          <w:szCs w:val="28"/>
        </w:rPr>
        <w:t xml:space="preserve">Η 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υπόθεση, που έχει προσδιορισθεί προς εκδίκαση ενώπιον του </w:t>
      </w:r>
      <w:r w:rsidR="006B2EC9" w:rsidRPr="005B6748">
        <w:rPr>
          <w:rFonts w:ascii="Arial" w:hAnsi="Arial" w:cs="Arial"/>
          <w:b/>
          <w:bCs/>
          <w:sz w:val="28"/>
          <w:szCs w:val="28"/>
        </w:rPr>
        <w:t>Τριμελούς Δικαστηρίου Ανηλίκων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 </w:t>
      </w:r>
      <w:r w:rsidR="005B6748" w:rsidRPr="005B6748">
        <w:rPr>
          <w:rFonts w:ascii="Arial" w:hAnsi="Arial" w:cs="Arial"/>
          <w:bCs/>
          <w:sz w:val="28"/>
          <w:szCs w:val="28"/>
        </w:rPr>
        <w:t xml:space="preserve">Τριπόλεως 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για </w:t>
      </w:r>
      <w:r w:rsidR="00916C3B" w:rsidRPr="005B6748">
        <w:rPr>
          <w:rFonts w:ascii="Arial" w:hAnsi="Arial" w:cs="Arial"/>
          <w:bCs/>
          <w:sz w:val="28"/>
          <w:szCs w:val="28"/>
        </w:rPr>
        <w:t xml:space="preserve">τη δικάσιμο 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τις </w:t>
      </w:r>
      <w:r w:rsidR="005B6748" w:rsidRPr="005B6748">
        <w:rPr>
          <w:rFonts w:ascii="Arial" w:hAnsi="Arial" w:cs="Arial"/>
          <w:bCs/>
          <w:sz w:val="28"/>
          <w:szCs w:val="28"/>
        </w:rPr>
        <w:t xml:space="preserve"> </w:t>
      </w:r>
      <w:r w:rsidR="005B6748" w:rsidRPr="005B6748">
        <w:rPr>
          <w:rFonts w:ascii="Arial" w:hAnsi="Arial" w:cs="Arial"/>
          <w:b/>
          <w:bCs/>
          <w:sz w:val="28"/>
          <w:szCs w:val="28"/>
        </w:rPr>
        <w:t>3</w:t>
      </w:r>
      <w:r w:rsidR="000E69B0" w:rsidRPr="005B6748">
        <w:rPr>
          <w:rFonts w:ascii="Arial" w:hAnsi="Arial" w:cs="Arial"/>
          <w:b/>
          <w:bCs/>
          <w:sz w:val="28"/>
          <w:szCs w:val="28"/>
        </w:rPr>
        <w:t xml:space="preserve"> </w:t>
      </w:r>
      <w:r w:rsidR="006B2EC9" w:rsidRPr="005B6748">
        <w:rPr>
          <w:rFonts w:ascii="Arial" w:hAnsi="Arial" w:cs="Arial"/>
          <w:b/>
          <w:bCs/>
          <w:sz w:val="28"/>
          <w:szCs w:val="28"/>
        </w:rPr>
        <w:t xml:space="preserve">Δεκεμβρίου </w:t>
      </w:r>
      <w:r w:rsidRPr="005B6748">
        <w:rPr>
          <w:rFonts w:ascii="Arial" w:hAnsi="Arial" w:cs="Arial"/>
          <w:b/>
          <w:bCs/>
          <w:sz w:val="28"/>
          <w:szCs w:val="28"/>
        </w:rPr>
        <w:t>2020</w:t>
      </w:r>
      <w:r w:rsidR="000B7758">
        <w:rPr>
          <w:rFonts w:ascii="Arial" w:hAnsi="Arial" w:cs="Arial"/>
          <w:b/>
          <w:bCs/>
          <w:sz w:val="28"/>
          <w:szCs w:val="28"/>
        </w:rPr>
        <w:t>,</w:t>
      </w:r>
      <w:r w:rsidRPr="005B6748">
        <w:rPr>
          <w:rFonts w:ascii="Arial" w:hAnsi="Arial" w:cs="Arial"/>
          <w:bCs/>
          <w:sz w:val="28"/>
          <w:szCs w:val="28"/>
        </w:rPr>
        <w:t xml:space="preserve"> 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θα εκφωνηθεί </w:t>
      </w:r>
      <w:r w:rsidR="006B2EC9" w:rsidRPr="005B6748">
        <w:rPr>
          <w:rFonts w:ascii="Arial" w:hAnsi="Arial" w:cs="Arial"/>
          <w:b/>
          <w:bCs/>
          <w:sz w:val="28"/>
          <w:szCs w:val="28"/>
        </w:rPr>
        <w:t xml:space="preserve">στις 12.30 </w:t>
      </w:r>
      <w:proofErr w:type="spellStart"/>
      <w:r w:rsidR="006B2EC9" w:rsidRPr="005B6748">
        <w:rPr>
          <w:rFonts w:ascii="Arial" w:hAnsi="Arial" w:cs="Arial"/>
          <w:b/>
          <w:bCs/>
          <w:sz w:val="28"/>
          <w:szCs w:val="28"/>
        </w:rPr>
        <w:t>μ.μ</w:t>
      </w:r>
      <w:proofErr w:type="spellEnd"/>
      <w:r w:rsidR="006B2EC9" w:rsidRPr="005B6748">
        <w:rPr>
          <w:rFonts w:ascii="Arial" w:hAnsi="Arial" w:cs="Arial"/>
          <w:b/>
          <w:bCs/>
          <w:sz w:val="28"/>
          <w:szCs w:val="28"/>
        </w:rPr>
        <w:t>.</w:t>
      </w:r>
      <w:r w:rsidR="006B2EC9" w:rsidRPr="005B6748">
        <w:rPr>
          <w:rFonts w:ascii="Arial" w:hAnsi="Arial" w:cs="Arial"/>
          <w:bCs/>
          <w:sz w:val="28"/>
          <w:szCs w:val="28"/>
        </w:rPr>
        <w:t xml:space="preserve"> </w:t>
      </w:r>
      <w:r w:rsidR="005B6748">
        <w:rPr>
          <w:rFonts w:ascii="Arial" w:hAnsi="Arial" w:cs="Arial"/>
          <w:bCs/>
          <w:sz w:val="28"/>
          <w:szCs w:val="28"/>
        </w:rPr>
        <w:t>Σ</w:t>
      </w:r>
      <w:r w:rsidR="006B2EC9" w:rsidRPr="005B6748">
        <w:rPr>
          <w:rFonts w:ascii="Arial" w:hAnsi="Arial" w:cs="Arial"/>
          <w:bCs/>
          <w:sz w:val="28"/>
          <w:szCs w:val="28"/>
        </w:rPr>
        <w:t>υνεπώς, οι παράγοντες της δίκης αυτής δεν χρειάζεται να προσέλθουν στο Δικαστήριο πριν από την ανωτέρω ώρα</w:t>
      </w:r>
      <w:r w:rsidR="005B6748">
        <w:rPr>
          <w:rFonts w:ascii="Arial" w:hAnsi="Arial" w:cs="Arial"/>
          <w:bCs/>
          <w:sz w:val="28"/>
          <w:szCs w:val="28"/>
        </w:rPr>
        <w:t>, ενώ γ</w:t>
      </w:r>
      <w:r w:rsidR="00916C3B" w:rsidRPr="005B6748">
        <w:rPr>
          <w:rFonts w:ascii="Arial" w:hAnsi="Arial" w:cs="Arial"/>
          <w:bCs/>
          <w:sz w:val="28"/>
          <w:szCs w:val="28"/>
        </w:rPr>
        <w:t>ια περαιτέρω διευκρινίσεις μπορ</w:t>
      </w:r>
      <w:r w:rsidR="005B6748">
        <w:rPr>
          <w:rFonts w:ascii="Arial" w:hAnsi="Arial" w:cs="Arial"/>
          <w:bCs/>
          <w:sz w:val="28"/>
          <w:szCs w:val="28"/>
        </w:rPr>
        <w:t xml:space="preserve">ούν </w:t>
      </w:r>
      <w:r w:rsidR="00916C3B" w:rsidRPr="005B6748">
        <w:rPr>
          <w:rFonts w:ascii="Arial" w:hAnsi="Arial" w:cs="Arial"/>
          <w:bCs/>
          <w:sz w:val="28"/>
          <w:szCs w:val="28"/>
        </w:rPr>
        <w:t>να επικοινωνήσ</w:t>
      </w:r>
      <w:r w:rsidR="005B6748">
        <w:rPr>
          <w:rFonts w:ascii="Arial" w:hAnsi="Arial" w:cs="Arial"/>
          <w:bCs/>
          <w:sz w:val="28"/>
          <w:szCs w:val="28"/>
        </w:rPr>
        <w:t xml:space="preserve">ουν </w:t>
      </w:r>
      <w:r w:rsidR="00916C3B" w:rsidRPr="005B6748">
        <w:rPr>
          <w:rFonts w:ascii="Arial" w:hAnsi="Arial" w:cs="Arial"/>
          <w:bCs/>
          <w:sz w:val="28"/>
          <w:szCs w:val="28"/>
        </w:rPr>
        <w:t xml:space="preserve">τηλεφωνικά με τους γραμματείς του ποινικού τμήματος στους αριθμούς </w:t>
      </w:r>
      <w:r w:rsidR="00916C3B" w:rsidRPr="005B6748">
        <w:rPr>
          <w:rFonts w:ascii="Arial" w:hAnsi="Arial" w:cs="Arial"/>
          <w:sz w:val="28"/>
          <w:szCs w:val="28"/>
        </w:rPr>
        <w:t>2710-226 178 και 2710-224</w:t>
      </w:r>
      <w:r w:rsidR="005B6748" w:rsidRPr="005B6748">
        <w:rPr>
          <w:rFonts w:ascii="Arial" w:hAnsi="Arial" w:cs="Arial"/>
          <w:sz w:val="28"/>
          <w:szCs w:val="28"/>
        </w:rPr>
        <w:t xml:space="preserve"> </w:t>
      </w:r>
      <w:r w:rsidR="00916C3B" w:rsidRPr="005B6748">
        <w:rPr>
          <w:rFonts w:ascii="Arial" w:hAnsi="Arial" w:cs="Arial"/>
          <w:sz w:val="28"/>
          <w:szCs w:val="28"/>
        </w:rPr>
        <w:t>009.</w:t>
      </w:r>
      <w:bookmarkStart w:id="0" w:name="_GoBack"/>
      <w:bookmarkEnd w:id="0"/>
    </w:p>
    <w:p w:rsidR="005B6748" w:rsidRPr="001737B0" w:rsidRDefault="005B6748" w:rsidP="005B6748">
      <w:pPr>
        <w:spacing w:after="0" w:line="36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r w:rsidRPr="001737B0">
        <w:rPr>
          <w:rFonts w:ascii="Arial" w:hAnsi="Arial" w:cs="Arial"/>
          <w:b/>
          <w:sz w:val="24"/>
          <w:szCs w:val="24"/>
        </w:rPr>
        <w:t>Τρίπολη,  2 Δεκεμβρίου 2020</w:t>
      </w:r>
    </w:p>
    <w:p w:rsidR="005B6748" w:rsidRPr="001737B0" w:rsidRDefault="005B6748" w:rsidP="005B6748">
      <w:pPr>
        <w:tabs>
          <w:tab w:val="left" w:pos="360"/>
        </w:tabs>
        <w:spacing w:after="0" w:line="36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r w:rsidRPr="001737B0">
        <w:rPr>
          <w:rFonts w:ascii="Arial" w:hAnsi="Arial" w:cs="Arial"/>
          <w:b/>
          <w:sz w:val="24"/>
          <w:szCs w:val="24"/>
        </w:rPr>
        <w:t>Παρασκευή Μπουρέλου</w:t>
      </w:r>
    </w:p>
    <w:p w:rsidR="005B6748" w:rsidRPr="001737B0" w:rsidRDefault="005B6748" w:rsidP="005B6748">
      <w:pPr>
        <w:tabs>
          <w:tab w:val="left" w:pos="360"/>
        </w:tabs>
        <w:spacing w:after="0" w:line="360" w:lineRule="auto"/>
        <w:ind w:right="-483"/>
        <w:jc w:val="center"/>
        <w:rPr>
          <w:rFonts w:ascii="Arial" w:hAnsi="Arial" w:cs="Arial"/>
          <w:bCs/>
          <w:sz w:val="24"/>
          <w:szCs w:val="24"/>
        </w:rPr>
      </w:pPr>
      <w:r w:rsidRPr="001737B0">
        <w:rPr>
          <w:rFonts w:ascii="Arial" w:hAnsi="Arial" w:cs="Arial"/>
          <w:b/>
          <w:sz w:val="24"/>
          <w:szCs w:val="24"/>
        </w:rPr>
        <w:t>Πρόεδρος Πρωτοδικών</w:t>
      </w:r>
    </w:p>
    <w:p w:rsidR="005B6748" w:rsidRPr="001737B0" w:rsidRDefault="005B6748" w:rsidP="005B6748">
      <w:pPr>
        <w:spacing w:before="240" w:after="240" w:line="240" w:lineRule="auto"/>
        <w:ind w:right="-483"/>
        <w:jc w:val="center"/>
        <w:rPr>
          <w:rFonts w:ascii="Arial" w:hAnsi="Arial" w:cs="Arial"/>
          <w:sz w:val="24"/>
          <w:szCs w:val="24"/>
        </w:rPr>
      </w:pPr>
    </w:p>
    <w:p w:rsidR="006B2EC9" w:rsidRPr="005B6748" w:rsidRDefault="006B2EC9" w:rsidP="005B6748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6B2EC9" w:rsidRPr="005B6748" w:rsidSect="001E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93D"/>
    <w:rsid w:val="000B7758"/>
    <w:rsid w:val="000E69B0"/>
    <w:rsid w:val="001E0474"/>
    <w:rsid w:val="002A58FB"/>
    <w:rsid w:val="004136C7"/>
    <w:rsid w:val="004B468A"/>
    <w:rsid w:val="005B6748"/>
    <w:rsid w:val="006B2EC9"/>
    <w:rsid w:val="008F4440"/>
    <w:rsid w:val="00916C3B"/>
    <w:rsid w:val="00BA293D"/>
    <w:rsid w:val="00D95944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E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16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KOUROS</cp:lastModifiedBy>
  <cp:revision>5</cp:revision>
  <dcterms:created xsi:type="dcterms:W3CDTF">2020-12-02T07:10:00Z</dcterms:created>
  <dcterms:modified xsi:type="dcterms:W3CDTF">2020-12-02T08:08:00Z</dcterms:modified>
</cp:coreProperties>
</file>