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3D" w:rsidRPr="00BA293D" w:rsidRDefault="00BA293D" w:rsidP="00C4272C">
      <w:pPr>
        <w:spacing w:before="240" w:after="240" w:line="480" w:lineRule="auto"/>
        <w:ind w:left="-426"/>
        <w:jc w:val="center"/>
        <w:rPr>
          <w:rFonts w:ascii="Arial" w:hAnsi="Arial" w:cs="Arial"/>
          <w:b/>
          <w:bCs/>
          <w:spacing w:val="20"/>
          <w:sz w:val="28"/>
          <w:szCs w:val="28"/>
          <w:u w:val="single"/>
        </w:rPr>
      </w:pPr>
      <w:r w:rsidRPr="00BA293D">
        <w:rPr>
          <w:rFonts w:ascii="Arial" w:hAnsi="Arial" w:cs="Arial"/>
          <w:b/>
          <w:bCs/>
          <w:spacing w:val="20"/>
          <w:sz w:val="28"/>
          <w:szCs w:val="28"/>
          <w:u w:val="single"/>
        </w:rPr>
        <w:t>ΑΝΑΚΟΙΝΩΣΗ</w:t>
      </w:r>
    </w:p>
    <w:p w:rsidR="00F043C9" w:rsidRDefault="00BA293D" w:rsidP="00C4272C">
      <w:pPr>
        <w:spacing w:before="240" w:after="240" w:line="480" w:lineRule="auto"/>
        <w:ind w:left="-426" w:right="-341" w:firstLine="993"/>
        <w:jc w:val="both"/>
        <w:rPr>
          <w:rFonts w:ascii="Arial" w:hAnsi="Arial" w:cs="Arial"/>
          <w:bCs/>
          <w:sz w:val="28"/>
          <w:szCs w:val="28"/>
        </w:rPr>
      </w:pPr>
      <w:r w:rsidRPr="00BA293D">
        <w:rPr>
          <w:rFonts w:ascii="Arial" w:hAnsi="Arial" w:cs="Arial"/>
          <w:bCs/>
          <w:sz w:val="28"/>
          <w:szCs w:val="28"/>
        </w:rPr>
        <w:t xml:space="preserve">Η </w:t>
      </w:r>
      <w:r w:rsidR="00C4272C">
        <w:rPr>
          <w:rFonts w:ascii="Arial" w:hAnsi="Arial" w:cs="Arial"/>
          <w:bCs/>
          <w:sz w:val="28"/>
          <w:szCs w:val="28"/>
        </w:rPr>
        <w:t xml:space="preserve">υπόθεση, που είχε προσδιορισθεί προς εκδίκαση ενώπιον του </w:t>
      </w:r>
      <w:r w:rsidR="00C4272C" w:rsidRPr="00C4272C">
        <w:rPr>
          <w:rFonts w:ascii="Arial" w:hAnsi="Arial" w:cs="Arial"/>
          <w:b/>
          <w:bCs/>
          <w:sz w:val="28"/>
          <w:szCs w:val="28"/>
        </w:rPr>
        <w:t>Μικτού Ορκωτού Δικαστηρίου</w:t>
      </w:r>
      <w:r w:rsidR="00C4272C">
        <w:rPr>
          <w:rFonts w:ascii="Arial" w:hAnsi="Arial" w:cs="Arial"/>
          <w:bCs/>
          <w:sz w:val="28"/>
          <w:szCs w:val="28"/>
        </w:rPr>
        <w:t xml:space="preserve"> Τριπόλεως για </w:t>
      </w:r>
      <w:r w:rsidR="00C4272C" w:rsidRPr="005B6748">
        <w:rPr>
          <w:rFonts w:ascii="Arial" w:hAnsi="Arial" w:cs="Arial"/>
          <w:bCs/>
          <w:sz w:val="28"/>
          <w:szCs w:val="28"/>
        </w:rPr>
        <w:t xml:space="preserve">τη δικάσιμο </w:t>
      </w:r>
      <w:r w:rsidR="00C4272C">
        <w:rPr>
          <w:rFonts w:ascii="Arial" w:hAnsi="Arial" w:cs="Arial"/>
          <w:bCs/>
          <w:sz w:val="28"/>
          <w:szCs w:val="28"/>
        </w:rPr>
        <w:t>τη</w:t>
      </w:r>
      <w:r w:rsidR="00C4272C" w:rsidRPr="005B6748">
        <w:rPr>
          <w:rFonts w:ascii="Arial" w:hAnsi="Arial" w:cs="Arial"/>
          <w:bCs/>
          <w:sz w:val="28"/>
          <w:szCs w:val="28"/>
        </w:rPr>
        <w:t xml:space="preserve">ς </w:t>
      </w:r>
      <w:r w:rsidR="00C4272C" w:rsidRPr="00C4272C">
        <w:rPr>
          <w:rFonts w:ascii="Arial" w:hAnsi="Arial" w:cs="Arial"/>
          <w:b/>
          <w:bCs/>
          <w:sz w:val="28"/>
          <w:szCs w:val="28"/>
        </w:rPr>
        <w:t>8 Δεκεμβρίου</w:t>
      </w:r>
      <w:r w:rsidR="000E69B0" w:rsidRPr="00C4272C">
        <w:rPr>
          <w:rFonts w:ascii="Arial" w:hAnsi="Arial" w:cs="Arial"/>
          <w:b/>
          <w:bCs/>
          <w:sz w:val="28"/>
          <w:szCs w:val="28"/>
        </w:rPr>
        <w:t xml:space="preserve"> </w:t>
      </w:r>
      <w:r w:rsidR="00C4272C" w:rsidRPr="00C4272C">
        <w:rPr>
          <w:rFonts w:ascii="Arial" w:hAnsi="Arial" w:cs="Arial"/>
          <w:b/>
          <w:bCs/>
          <w:sz w:val="28"/>
          <w:szCs w:val="28"/>
        </w:rPr>
        <w:t xml:space="preserve">2020 </w:t>
      </w:r>
      <w:r w:rsidR="00C4272C" w:rsidRPr="00C4272C">
        <w:rPr>
          <w:rFonts w:ascii="Arial" w:hAnsi="Arial" w:cs="Arial"/>
          <w:bCs/>
          <w:sz w:val="28"/>
          <w:szCs w:val="28"/>
        </w:rPr>
        <w:t xml:space="preserve">αποσύρθηκε. Συνεπώς, οι ένορκοι και οι λοιποί παράγοντες της δίκης </w:t>
      </w:r>
      <w:r w:rsidR="00C4272C" w:rsidRPr="005B6748">
        <w:rPr>
          <w:rFonts w:ascii="Arial" w:hAnsi="Arial" w:cs="Arial"/>
          <w:bCs/>
          <w:sz w:val="28"/>
          <w:szCs w:val="28"/>
        </w:rPr>
        <w:t xml:space="preserve">αυτής </w:t>
      </w:r>
      <w:r w:rsidR="00C4272C" w:rsidRPr="00C4272C">
        <w:rPr>
          <w:rFonts w:ascii="Arial" w:hAnsi="Arial" w:cs="Arial"/>
          <w:b/>
          <w:bCs/>
          <w:sz w:val="28"/>
          <w:szCs w:val="28"/>
        </w:rPr>
        <w:t>δεν χρειάζεται να προσέλθουν</w:t>
      </w:r>
      <w:r w:rsidR="00C4272C" w:rsidRPr="00C4272C">
        <w:rPr>
          <w:rFonts w:ascii="Arial" w:hAnsi="Arial" w:cs="Arial"/>
          <w:bCs/>
          <w:sz w:val="28"/>
          <w:szCs w:val="28"/>
        </w:rPr>
        <w:t xml:space="preserve"> στο Δικαστήριο κατά την ανωτέρω δικάσιμο. Για τη νέα δικάσιμο θα επιδοθεί νέα κλήση</w:t>
      </w:r>
      <w:r w:rsidR="00F043C9">
        <w:rPr>
          <w:rFonts w:ascii="Arial" w:hAnsi="Arial" w:cs="Arial"/>
          <w:bCs/>
          <w:sz w:val="28"/>
          <w:szCs w:val="28"/>
        </w:rPr>
        <w:t xml:space="preserve"> του Εισαγγελέα Εφετών.</w:t>
      </w:r>
    </w:p>
    <w:p w:rsidR="00C4272C" w:rsidRDefault="00C4272C" w:rsidP="00BA293D">
      <w:pPr>
        <w:spacing w:before="240" w:after="24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Τρίπολη, 7 Δεκεμβρίου 2020</w:t>
      </w:r>
    </w:p>
    <w:p w:rsidR="00C4272C" w:rsidRDefault="00C4272C" w:rsidP="00BA293D">
      <w:pPr>
        <w:spacing w:before="240" w:after="24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Παρασκευή Μπουρέλου</w:t>
      </w:r>
    </w:p>
    <w:p w:rsidR="00C4272C" w:rsidRDefault="00C4272C" w:rsidP="00BA293D">
      <w:pPr>
        <w:spacing w:before="240" w:after="24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Πρόεδρος Πρωτοδικών</w:t>
      </w:r>
    </w:p>
    <w:p w:rsidR="00C4272C" w:rsidRDefault="00C4272C" w:rsidP="00BA293D">
      <w:pPr>
        <w:spacing w:before="240" w:after="240" w:line="240" w:lineRule="auto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sectPr w:rsidR="00C4272C" w:rsidSect="001E04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93D"/>
    <w:rsid w:val="000E69B0"/>
    <w:rsid w:val="001E0474"/>
    <w:rsid w:val="002A58FB"/>
    <w:rsid w:val="004B468A"/>
    <w:rsid w:val="006F49A8"/>
    <w:rsid w:val="00BA293D"/>
    <w:rsid w:val="00C4272C"/>
    <w:rsid w:val="00D95944"/>
    <w:rsid w:val="00E619AF"/>
    <w:rsid w:val="00F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 USER</dc:creator>
  <cp:lastModifiedBy>KOUROS</cp:lastModifiedBy>
  <cp:revision>4</cp:revision>
  <dcterms:created xsi:type="dcterms:W3CDTF">2020-12-07T09:02:00Z</dcterms:created>
  <dcterms:modified xsi:type="dcterms:W3CDTF">2020-12-07T09:15:00Z</dcterms:modified>
</cp:coreProperties>
</file>