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B8" w:rsidRPr="00BB739D" w:rsidRDefault="00153AB8" w:rsidP="00153AB8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ΑΝΑΚΟΙΝΩΣΗ</w:t>
      </w:r>
    </w:p>
    <w:p w:rsidR="005D7E14" w:rsidRPr="005D7E14" w:rsidRDefault="00153AB8" w:rsidP="009663D3">
      <w:pPr>
        <w:spacing w:after="0" w:line="48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Οι υποθέσεις του </w:t>
      </w:r>
      <w:r w:rsidR="009663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l-GR"/>
        </w:rPr>
        <w:t>ΜΟΝΟ</w:t>
      </w:r>
      <w:r w:rsidRPr="00BB739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l-GR"/>
        </w:rPr>
        <w:t>ΜΕΛΟΥΣ ΠΛΗΜΜΕΛΕΙΟΔΙΚΕΙΟΥ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 xml:space="preserve"> </w:t>
      </w:r>
      <w:r w:rsidRPr="00BB739D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Τ</w:t>
      </w:r>
      <w:r w:rsid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ρίπολης 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που είχαν προσδιοριστεί προς εκδίκαση ενώπιον του Δικαστηρίου αυτού για τις </w:t>
      </w:r>
      <w:r w:rsidR="0023770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 xml:space="preserve">13-01-2021 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ΑΠΟΣΥΡΘΗΚΑΝ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με την υπ’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>αριθμ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. </w:t>
      </w:r>
      <w:r w:rsidR="0023770A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>5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>/</w:t>
      </w:r>
      <w:r w:rsidR="0023770A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>11-01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>-202</w:t>
      </w:r>
      <w:r w:rsidR="0023770A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1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Πράξη της Διευθύνουσας </w:t>
      </w:r>
      <w:r w:rsidR="005D7E14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την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>Εισαγγελία Πρωτοδικών Τρίπολης, και, συνεπώς,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 </w:t>
      </w:r>
      <w:r w:rsidRPr="00153AB8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ΔΕΝ ΘΑ ΕΚΔΙΚΑΣΤΟΥΝ</w:t>
      </w:r>
      <w:r w:rsidR="009663D3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. </w:t>
      </w:r>
    </w:p>
    <w:p w:rsidR="005D7E14" w:rsidRPr="005D7E14" w:rsidRDefault="005D7E14" w:rsidP="00153AB8">
      <w:pPr>
        <w:spacing w:after="0" w:line="480" w:lineRule="auto"/>
        <w:ind w:firstLine="720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</w:pPr>
      <w:r w:rsidRPr="005D7E14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Για </w:t>
      </w:r>
      <w:r w:rsidR="009663D3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τις </w:t>
      </w:r>
      <w:r w:rsidRPr="005D7E14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υποθέσεις </w:t>
      </w:r>
      <w:r w:rsidR="009663D3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αυτές </w:t>
      </w:r>
      <w:r w:rsidRPr="005D7E14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θα οριστεί νέα δικάσιμος για την οποία θα επιδοθεί </w:t>
      </w:r>
      <w:r w:rsidRPr="005D7E1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 xml:space="preserve">νέα κλήση </w:t>
      </w:r>
      <w:r w:rsidR="00CA6E9B" w:rsidRPr="00CA6E9B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>από την Εισαγγελία Πρωτοδικών Τρίπολης</w:t>
      </w:r>
      <w:r w:rsidRPr="00CA6E9B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>.</w:t>
      </w:r>
      <w:r w:rsidRPr="005D7E14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 </w:t>
      </w:r>
    </w:p>
    <w:p w:rsidR="00153AB8" w:rsidRPr="00BB739D" w:rsidRDefault="00153AB8" w:rsidP="00153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53AB8" w:rsidRDefault="00153AB8" w:rsidP="005D7E14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Τ</w:t>
      </w:r>
      <w:r w:rsidR="005D7E14"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ρίπολη</w:t>
      </w:r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, </w:t>
      </w:r>
      <w:r w:rsidR="0023770A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11</w:t>
      </w:r>
      <w:r w:rsidR="009663D3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r w:rsidR="0023770A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Ιανουαρίου </w:t>
      </w:r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202</w:t>
      </w:r>
      <w:r w:rsidR="0023770A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1</w:t>
      </w:r>
      <w:bookmarkStart w:id="0" w:name="_GoBack"/>
      <w:bookmarkEnd w:id="0"/>
    </w:p>
    <w:p w:rsidR="0045090E" w:rsidRDefault="0045090E" w:rsidP="005D7E14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153AB8" w:rsidRPr="005D7E14" w:rsidRDefault="00153AB8" w:rsidP="005D7E1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Η </w:t>
      </w:r>
      <w:proofErr w:type="spellStart"/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Π</w:t>
      </w:r>
      <w:r w:rsidR="005D7E14"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ροεδρεύουσα</w:t>
      </w:r>
      <w:proofErr w:type="spellEnd"/>
      <w:r w:rsidR="005D7E14"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Π</w:t>
      </w:r>
      <w:r w:rsidR="005D7E14"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λημμελειοδίκης</w:t>
      </w:r>
    </w:p>
    <w:p w:rsidR="00153AB8" w:rsidRPr="005D7E14" w:rsidRDefault="005D7E14" w:rsidP="005D7E14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Δέσποινα </w:t>
      </w:r>
      <w:proofErr w:type="spellStart"/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Πανδή</w:t>
      </w:r>
      <w:proofErr w:type="spellEnd"/>
    </w:p>
    <w:p w:rsidR="004E1BB0" w:rsidRDefault="004E1BB0"/>
    <w:sectPr w:rsidR="004E1B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D0029"/>
    <w:multiLevelType w:val="hybridMultilevel"/>
    <w:tmpl w:val="F1500912"/>
    <w:lvl w:ilvl="0" w:tplc="396A0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B8"/>
    <w:rsid w:val="00153AB8"/>
    <w:rsid w:val="0023770A"/>
    <w:rsid w:val="0045090E"/>
    <w:rsid w:val="004E1BB0"/>
    <w:rsid w:val="005D7E14"/>
    <w:rsid w:val="009663D3"/>
    <w:rsid w:val="00C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2BD5"/>
  <w15:chartTrackingRefBased/>
  <w15:docId w15:val="{91A3A85C-77CC-41D7-AA7C-2D4171A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2020-12-02T07:08:00Z</dcterms:created>
  <dcterms:modified xsi:type="dcterms:W3CDTF">2021-01-11T12:16:00Z</dcterms:modified>
</cp:coreProperties>
</file>